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1AA2" w14:textId="77777777" w:rsidR="00AE7D11" w:rsidRPr="00FA2F36" w:rsidRDefault="00FA2F36" w:rsidP="00AE7D11">
      <w:pPr>
        <w:pStyle w:val="Title"/>
        <w:rPr>
          <w:rFonts w:asciiTheme="minorHAnsi" w:hAnsiTheme="minorHAnsi"/>
          <w:b/>
          <w:szCs w:val="40"/>
        </w:rPr>
      </w:pPr>
      <w:r w:rsidRPr="00FA2F36">
        <w:rPr>
          <w:rFonts w:asciiTheme="minorHAnsi" w:hAnsiTheme="minorHAnsi"/>
          <w:b/>
          <w:szCs w:val="40"/>
        </w:rPr>
        <w:t xml:space="preserve">100 for 100 </w:t>
      </w:r>
    </w:p>
    <w:p w14:paraId="10669817" w14:textId="77777777" w:rsidR="00AE7D11" w:rsidRPr="00FA2F36" w:rsidRDefault="00FA2F36" w:rsidP="008B747B">
      <w:pPr>
        <w:pStyle w:val="Title"/>
        <w:rPr>
          <w:rFonts w:asciiTheme="minorHAnsi" w:hAnsiTheme="minorHAnsi"/>
          <w:i/>
          <w:sz w:val="28"/>
          <w:szCs w:val="28"/>
        </w:rPr>
      </w:pPr>
      <w:r w:rsidRPr="00FA2F36">
        <w:rPr>
          <w:rFonts w:asciiTheme="minorHAnsi" w:hAnsiTheme="minorHAnsi"/>
          <w:i/>
          <w:sz w:val="28"/>
          <w:szCs w:val="28"/>
        </w:rPr>
        <w:t>ESL Student Scholarship Application</w:t>
      </w:r>
    </w:p>
    <w:p w14:paraId="4AE558A9" w14:textId="77777777" w:rsidR="008D5FA5" w:rsidRPr="00F64329" w:rsidRDefault="008D5FA5" w:rsidP="008B747B">
      <w:pPr>
        <w:pStyle w:val="Title"/>
        <w:rPr>
          <w:rFonts w:asciiTheme="minorHAnsi" w:hAnsiTheme="minorHAnsi"/>
          <w:b/>
          <w:sz w:val="24"/>
          <w:szCs w:val="28"/>
        </w:rPr>
      </w:pPr>
    </w:p>
    <w:p w14:paraId="5B872EF9" w14:textId="77777777" w:rsidR="008B747B" w:rsidRPr="00452D2E" w:rsidRDefault="008B747B" w:rsidP="008B747B">
      <w:pPr>
        <w:pStyle w:val="Title"/>
        <w:rPr>
          <w:rFonts w:asciiTheme="minorHAnsi" w:hAnsiTheme="minorHAnsi"/>
          <w:sz w:val="14"/>
          <w:szCs w:val="28"/>
        </w:rPr>
      </w:pPr>
      <w:bookmarkStart w:id="0" w:name="_Hlk34054842"/>
    </w:p>
    <w:p w14:paraId="1F59611A" w14:textId="789E7009" w:rsidR="000E55EC" w:rsidRDefault="00FA2F36" w:rsidP="00982703">
      <w:pPr>
        <w:rPr>
          <w:rFonts w:asciiTheme="minorHAnsi" w:hAnsiTheme="minorHAnsi"/>
        </w:rPr>
      </w:pPr>
      <w:r>
        <w:rPr>
          <w:rFonts w:asciiTheme="minorHAnsi" w:hAnsiTheme="minorHAnsi"/>
        </w:rPr>
        <w:t>The 100 for 100 ESL Scholarship is to</w:t>
      </w:r>
      <w:r w:rsidR="00CD0811">
        <w:rPr>
          <w:rFonts w:asciiTheme="minorHAnsi" w:hAnsiTheme="minorHAnsi"/>
        </w:rPr>
        <w:t xml:space="preserve"> encourage</w:t>
      </w:r>
      <w:r>
        <w:rPr>
          <w:rFonts w:asciiTheme="minorHAnsi" w:hAnsiTheme="minorHAnsi"/>
        </w:rPr>
        <w:t xml:space="preserve"> new English language learners to study in the college’s ESL program.  </w:t>
      </w:r>
      <w:r w:rsidR="000E55EC">
        <w:rPr>
          <w:rFonts w:asciiTheme="minorHAnsi" w:hAnsiTheme="minorHAnsi"/>
        </w:rPr>
        <w:t xml:space="preserve">Applicants must be admitted into the college and enrolled in a minimum of six (6) </w:t>
      </w:r>
      <w:r w:rsidR="001D1296">
        <w:rPr>
          <w:rFonts w:asciiTheme="minorHAnsi" w:hAnsiTheme="minorHAnsi"/>
        </w:rPr>
        <w:t>credit-hours to be eligible for the scholarship that semester.</w:t>
      </w:r>
    </w:p>
    <w:bookmarkEnd w:id="0"/>
    <w:p w14:paraId="7CD51698" w14:textId="77777777" w:rsidR="00902CFE" w:rsidRPr="00155614" w:rsidRDefault="00902CFE" w:rsidP="00902CFE">
      <w:pPr>
        <w:rPr>
          <w:rFonts w:asciiTheme="minorHAnsi" w:hAnsiTheme="minorHAnsi"/>
          <w:sz w:val="8"/>
        </w:rPr>
      </w:pPr>
    </w:p>
    <w:p w14:paraId="15D0C127" w14:textId="77777777" w:rsidR="002E3680" w:rsidRDefault="002E3680" w:rsidP="002E3680">
      <w:pPr>
        <w:rPr>
          <w:rFonts w:asciiTheme="minorHAnsi" w:hAnsiTheme="minorHAnsi"/>
          <w:sz w:val="8"/>
        </w:rPr>
      </w:pPr>
    </w:p>
    <w:p w14:paraId="048EB96E" w14:textId="77777777" w:rsidR="00FA2F36" w:rsidRPr="005F1E3C" w:rsidRDefault="00FA2F36" w:rsidP="002E3680">
      <w:pPr>
        <w:rPr>
          <w:rFonts w:asciiTheme="minorHAnsi" w:hAnsiTheme="minorHAnsi"/>
          <w:sz w:val="8"/>
        </w:rPr>
      </w:pPr>
    </w:p>
    <w:p w14:paraId="726C76A4" w14:textId="77777777" w:rsidR="00250085" w:rsidRPr="00C004F3" w:rsidRDefault="00250085" w:rsidP="00250085">
      <w:pPr>
        <w:spacing w:before="77"/>
        <w:ind w:right="86"/>
        <w:contextualSpacing/>
        <w:rPr>
          <w:rFonts w:asciiTheme="minorHAnsi" w:hAnsiTheme="minorHAnsi" w:cs="Arial"/>
          <w:b/>
          <w:sz w:val="22"/>
        </w:rPr>
      </w:pPr>
      <w:r w:rsidRPr="00C004F3">
        <w:rPr>
          <w:rFonts w:asciiTheme="minorHAnsi" w:hAnsiTheme="minorHAnsi" w:cs="Arial"/>
          <w:b/>
          <w:sz w:val="22"/>
        </w:rPr>
        <w:t>Student Information</w:t>
      </w:r>
    </w:p>
    <w:tbl>
      <w:tblPr>
        <w:tblStyle w:val="TableGrid"/>
        <w:tblW w:w="10968" w:type="dxa"/>
        <w:tblInd w:w="120" w:type="dxa"/>
        <w:tblLayout w:type="fixed"/>
        <w:tblLook w:val="04A0" w:firstRow="1" w:lastRow="0" w:firstColumn="1" w:lastColumn="0" w:noHBand="0" w:noVBand="1"/>
      </w:tblPr>
      <w:tblGrid>
        <w:gridCol w:w="3408"/>
        <w:gridCol w:w="2700"/>
        <w:gridCol w:w="720"/>
        <w:gridCol w:w="2160"/>
        <w:gridCol w:w="1980"/>
      </w:tblGrid>
      <w:tr w:rsidR="00250085" w:rsidRPr="00032AFF" w14:paraId="33871416" w14:textId="77777777" w:rsidTr="008A5495">
        <w:trPr>
          <w:trHeight w:val="224"/>
        </w:trPr>
        <w:tc>
          <w:tcPr>
            <w:tcW w:w="3408" w:type="dxa"/>
            <w:tcBorders>
              <w:bottom w:val="nil"/>
            </w:tcBorders>
            <w:shd w:val="clear" w:color="auto" w:fill="D9D9D9" w:themeFill="background1" w:themeFillShade="D9"/>
          </w:tcPr>
          <w:p w14:paraId="46106EEF" w14:textId="77777777" w:rsidR="00250085" w:rsidRPr="00032AFF" w:rsidRDefault="00250085" w:rsidP="00151D15">
            <w:pPr>
              <w:spacing w:before="77" w:line="251" w:lineRule="auto"/>
              <w:ind w:right="88"/>
              <w:rPr>
                <w:rFonts w:asciiTheme="minorHAnsi" w:hAnsiTheme="minorHAnsi" w:cs="Arial"/>
                <w:b/>
                <w:sz w:val="18"/>
                <w:szCs w:val="18"/>
              </w:rPr>
            </w:pPr>
            <w:r w:rsidRPr="00032AFF">
              <w:rPr>
                <w:rFonts w:asciiTheme="minorHAnsi" w:hAnsiTheme="minorHAnsi" w:cs="Arial"/>
                <w:b/>
                <w:sz w:val="18"/>
                <w:szCs w:val="18"/>
              </w:rPr>
              <w:t>Last Name</w:t>
            </w:r>
          </w:p>
        </w:tc>
        <w:tc>
          <w:tcPr>
            <w:tcW w:w="2700" w:type="dxa"/>
            <w:tcBorders>
              <w:bottom w:val="nil"/>
            </w:tcBorders>
            <w:shd w:val="clear" w:color="auto" w:fill="D9D9D9" w:themeFill="background1" w:themeFillShade="D9"/>
          </w:tcPr>
          <w:p w14:paraId="7F7C9C50" w14:textId="77777777" w:rsidR="00250085" w:rsidRPr="00032AFF" w:rsidRDefault="00250085" w:rsidP="00151D15">
            <w:pPr>
              <w:spacing w:before="77" w:line="251" w:lineRule="auto"/>
              <w:ind w:right="88"/>
              <w:rPr>
                <w:rFonts w:asciiTheme="minorHAnsi" w:hAnsiTheme="minorHAnsi" w:cs="Arial"/>
                <w:b/>
                <w:sz w:val="18"/>
                <w:szCs w:val="18"/>
              </w:rPr>
            </w:pPr>
            <w:r w:rsidRPr="00032AFF">
              <w:rPr>
                <w:rFonts w:asciiTheme="minorHAnsi" w:hAnsiTheme="minorHAnsi" w:cs="Arial"/>
                <w:b/>
                <w:sz w:val="18"/>
                <w:szCs w:val="18"/>
              </w:rPr>
              <w:t>First Name</w:t>
            </w:r>
          </w:p>
        </w:tc>
        <w:tc>
          <w:tcPr>
            <w:tcW w:w="720" w:type="dxa"/>
            <w:tcBorders>
              <w:bottom w:val="nil"/>
            </w:tcBorders>
            <w:shd w:val="clear" w:color="auto" w:fill="D9D9D9" w:themeFill="background1" w:themeFillShade="D9"/>
          </w:tcPr>
          <w:p w14:paraId="6A85B2EE" w14:textId="77777777" w:rsidR="00250085" w:rsidRPr="00032AFF" w:rsidRDefault="00250085" w:rsidP="00151D15">
            <w:pPr>
              <w:spacing w:before="77" w:line="251" w:lineRule="auto"/>
              <w:ind w:right="88"/>
              <w:rPr>
                <w:rFonts w:asciiTheme="minorHAnsi" w:hAnsiTheme="minorHAnsi" w:cs="Arial"/>
                <w:b/>
                <w:sz w:val="18"/>
                <w:szCs w:val="18"/>
              </w:rPr>
            </w:pPr>
            <w:r w:rsidRPr="00032AFF">
              <w:rPr>
                <w:rFonts w:asciiTheme="minorHAnsi" w:hAnsiTheme="minorHAnsi" w:cs="Arial"/>
                <w:b/>
                <w:sz w:val="18"/>
                <w:szCs w:val="18"/>
              </w:rPr>
              <w:t>MI</w:t>
            </w:r>
          </w:p>
        </w:tc>
        <w:tc>
          <w:tcPr>
            <w:tcW w:w="2160" w:type="dxa"/>
            <w:tcBorders>
              <w:bottom w:val="nil"/>
            </w:tcBorders>
            <w:shd w:val="clear" w:color="auto" w:fill="D9D9D9" w:themeFill="background1" w:themeFillShade="D9"/>
          </w:tcPr>
          <w:p w14:paraId="262E36B2" w14:textId="0085E331" w:rsidR="00250085" w:rsidRPr="00032AFF" w:rsidRDefault="000E55EC" w:rsidP="00151D15">
            <w:pPr>
              <w:spacing w:before="77" w:line="251" w:lineRule="auto"/>
              <w:ind w:right="88"/>
              <w:rPr>
                <w:rFonts w:asciiTheme="minorHAnsi" w:hAnsiTheme="minorHAnsi" w:cs="Arial"/>
                <w:b/>
                <w:sz w:val="18"/>
                <w:szCs w:val="18"/>
              </w:rPr>
            </w:pPr>
            <w:r w:rsidRPr="00032AFF">
              <w:rPr>
                <w:rFonts w:asciiTheme="minorHAnsi" w:hAnsiTheme="minorHAnsi" w:cs="Arial"/>
                <w:b/>
                <w:sz w:val="18"/>
                <w:szCs w:val="18"/>
              </w:rPr>
              <w:t>Student ID Number</w:t>
            </w:r>
          </w:p>
        </w:tc>
        <w:tc>
          <w:tcPr>
            <w:tcW w:w="1980" w:type="dxa"/>
            <w:tcBorders>
              <w:bottom w:val="nil"/>
            </w:tcBorders>
            <w:shd w:val="clear" w:color="auto" w:fill="D9D9D9" w:themeFill="background1" w:themeFillShade="D9"/>
          </w:tcPr>
          <w:p w14:paraId="55F50329" w14:textId="2B6973E4" w:rsidR="00250085" w:rsidRPr="00032AFF" w:rsidRDefault="00250085" w:rsidP="00151D15">
            <w:pPr>
              <w:spacing w:before="77" w:line="251" w:lineRule="auto"/>
              <w:ind w:right="88"/>
              <w:rPr>
                <w:rFonts w:asciiTheme="minorHAnsi" w:hAnsiTheme="minorHAnsi" w:cs="Arial"/>
                <w:b/>
                <w:sz w:val="18"/>
                <w:szCs w:val="18"/>
              </w:rPr>
            </w:pPr>
          </w:p>
        </w:tc>
      </w:tr>
      <w:tr w:rsidR="00250085" w:rsidRPr="00032AFF" w14:paraId="591D37FD" w14:textId="77777777" w:rsidTr="008A5495">
        <w:trPr>
          <w:trHeight w:val="459"/>
        </w:trPr>
        <w:tc>
          <w:tcPr>
            <w:tcW w:w="3408" w:type="dxa"/>
            <w:tcBorders>
              <w:top w:val="nil"/>
              <w:bottom w:val="single" w:sz="4" w:space="0" w:color="auto"/>
            </w:tcBorders>
          </w:tcPr>
          <w:p w14:paraId="601A61D0" w14:textId="77777777" w:rsidR="00250085" w:rsidRPr="00032AFF" w:rsidRDefault="00250085" w:rsidP="00151D15">
            <w:pPr>
              <w:spacing w:before="77" w:line="251" w:lineRule="auto"/>
              <w:ind w:right="88"/>
              <w:rPr>
                <w:rFonts w:asciiTheme="minorHAnsi" w:hAnsiTheme="minorHAnsi" w:cs="Arial"/>
                <w:sz w:val="18"/>
                <w:szCs w:val="18"/>
              </w:rPr>
            </w:pPr>
          </w:p>
        </w:tc>
        <w:tc>
          <w:tcPr>
            <w:tcW w:w="2700" w:type="dxa"/>
            <w:tcBorders>
              <w:top w:val="nil"/>
              <w:bottom w:val="single" w:sz="4" w:space="0" w:color="auto"/>
            </w:tcBorders>
          </w:tcPr>
          <w:p w14:paraId="6F274FE3" w14:textId="77777777" w:rsidR="00250085" w:rsidRPr="00032AFF" w:rsidRDefault="00250085" w:rsidP="00151D15">
            <w:pPr>
              <w:spacing w:before="77" w:line="251" w:lineRule="auto"/>
              <w:ind w:right="88"/>
              <w:rPr>
                <w:rFonts w:asciiTheme="minorHAnsi" w:hAnsiTheme="minorHAnsi" w:cs="Arial"/>
                <w:sz w:val="18"/>
                <w:szCs w:val="18"/>
              </w:rPr>
            </w:pPr>
          </w:p>
        </w:tc>
        <w:tc>
          <w:tcPr>
            <w:tcW w:w="720" w:type="dxa"/>
            <w:tcBorders>
              <w:top w:val="nil"/>
              <w:bottom w:val="single" w:sz="4" w:space="0" w:color="auto"/>
            </w:tcBorders>
          </w:tcPr>
          <w:p w14:paraId="5230A3CF" w14:textId="77777777" w:rsidR="00250085" w:rsidRPr="00032AFF" w:rsidRDefault="00250085" w:rsidP="00151D15">
            <w:pPr>
              <w:spacing w:before="77" w:line="251" w:lineRule="auto"/>
              <w:ind w:right="88"/>
              <w:rPr>
                <w:rFonts w:asciiTheme="minorHAnsi" w:hAnsiTheme="minorHAnsi" w:cs="Arial"/>
                <w:sz w:val="18"/>
                <w:szCs w:val="18"/>
              </w:rPr>
            </w:pPr>
          </w:p>
        </w:tc>
        <w:tc>
          <w:tcPr>
            <w:tcW w:w="2160" w:type="dxa"/>
            <w:tcBorders>
              <w:top w:val="nil"/>
              <w:bottom w:val="single" w:sz="4" w:space="0" w:color="auto"/>
            </w:tcBorders>
          </w:tcPr>
          <w:p w14:paraId="2F092F37" w14:textId="77777777" w:rsidR="00250085" w:rsidRPr="00032AFF" w:rsidRDefault="00250085" w:rsidP="00151D15">
            <w:pPr>
              <w:spacing w:before="77" w:line="251" w:lineRule="auto"/>
              <w:ind w:right="88"/>
              <w:rPr>
                <w:rFonts w:asciiTheme="minorHAnsi" w:hAnsiTheme="minorHAnsi" w:cs="Arial"/>
                <w:b/>
                <w:sz w:val="18"/>
                <w:szCs w:val="18"/>
              </w:rPr>
            </w:pPr>
          </w:p>
        </w:tc>
        <w:tc>
          <w:tcPr>
            <w:tcW w:w="1980" w:type="dxa"/>
            <w:tcBorders>
              <w:top w:val="nil"/>
              <w:bottom w:val="single" w:sz="4" w:space="0" w:color="auto"/>
            </w:tcBorders>
          </w:tcPr>
          <w:p w14:paraId="0E6523DB" w14:textId="77777777" w:rsidR="00250085" w:rsidRPr="00032AFF" w:rsidRDefault="00250085" w:rsidP="00151D15">
            <w:pPr>
              <w:spacing w:before="77" w:line="251" w:lineRule="auto"/>
              <w:ind w:right="88"/>
              <w:rPr>
                <w:rFonts w:asciiTheme="minorHAnsi" w:hAnsiTheme="minorHAnsi" w:cs="Arial"/>
                <w:sz w:val="18"/>
                <w:szCs w:val="18"/>
              </w:rPr>
            </w:pPr>
          </w:p>
        </w:tc>
      </w:tr>
      <w:tr w:rsidR="00250085" w:rsidRPr="00032AFF" w14:paraId="1FF884D4" w14:textId="77777777" w:rsidTr="008A5495">
        <w:tc>
          <w:tcPr>
            <w:tcW w:w="6828" w:type="dxa"/>
            <w:gridSpan w:val="3"/>
            <w:tcBorders>
              <w:bottom w:val="nil"/>
            </w:tcBorders>
            <w:shd w:val="clear" w:color="auto" w:fill="D9D9D9" w:themeFill="background1" w:themeFillShade="D9"/>
          </w:tcPr>
          <w:p w14:paraId="50F9BDED" w14:textId="77777777" w:rsidR="00250085" w:rsidRPr="00032AFF" w:rsidRDefault="008A5495" w:rsidP="00151D15">
            <w:pPr>
              <w:spacing w:before="77" w:line="251" w:lineRule="auto"/>
              <w:ind w:right="88"/>
              <w:rPr>
                <w:rFonts w:asciiTheme="minorHAnsi" w:hAnsiTheme="minorHAnsi" w:cs="Arial"/>
                <w:b/>
                <w:sz w:val="18"/>
                <w:szCs w:val="18"/>
              </w:rPr>
            </w:pPr>
            <w:r w:rsidRPr="008A5495">
              <w:rPr>
                <w:rFonts w:asciiTheme="minorHAnsi" w:hAnsiTheme="minorHAnsi" w:cs="Arial"/>
                <w:b/>
                <w:sz w:val="18"/>
                <w:szCs w:val="18"/>
              </w:rPr>
              <w:t>Phoenix College</w:t>
            </w:r>
            <w:r w:rsidR="00250085" w:rsidRPr="00032AFF">
              <w:rPr>
                <w:rFonts w:asciiTheme="minorHAnsi" w:hAnsiTheme="minorHAnsi" w:cs="Arial"/>
                <w:b/>
                <w:sz w:val="18"/>
                <w:szCs w:val="18"/>
              </w:rPr>
              <w:t xml:space="preserve"> Email Address</w:t>
            </w:r>
          </w:p>
        </w:tc>
        <w:tc>
          <w:tcPr>
            <w:tcW w:w="4140" w:type="dxa"/>
            <w:gridSpan w:val="2"/>
            <w:tcBorders>
              <w:bottom w:val="nil"/>
            </w:tcBorders>
            <w:shd w:val="clear" w:color="auto" w:fill="D9D9D9" w:themeFill="background1" w:themeFillShade="D9"/>
          </w:tcPr>
          <w:p w14:paraId="17F7FED9" w14:textId="77777777" w:rsidR="00250085" w:rsidRPr="00032AFF" w:rsidRDefault="00250085" w:rsidP="00151D15">
            <w:pPr>
              <w:spacing w:before="77" w:line="251" w:lineRule="auto"/>
              <w:ind w:right="-18"/>
              <w:rPr>
                <w:rFonts w:asciiTheme="minorHAnsi" w:hAnsiTheme="minorHAnsi" w:cs="Arial"/>
                <w:b/>
                <w:sz w:val="18"/>
                <w:szCs w:val="18"/>
              </w:rPr>
            </w:pPr>
            <w:r w:rsidRPr="00032AFF">
              <w:rPr>
                <w:rFonts w:asciiTheme="minorHAnsi" w:hAnsiTheme="minorHAnsi" w:cs="Arial"/>
                <w:b/>
                <w:sz w:val="18"/>
                <w:szCs w:val="18"/>
              </w:rPr>
              <w:t>Phone Number with Area Code</w:t>
            </w:r>
          </w:p>
        </w:tc>
      </w:tr>
      <w:tr w:rsidR="00250085" w:rsidRPr="00032AFF" w14:paraId="4F0E674C" w14:textId="77777777" w:rsidTr="008A5495">
        <w:trPr>
          <w:trHeight w:val="405"/>
        </w:trPr>
        <w:tc>
          <w:tcPr>
            <w:tcW w:w="6828" w:type="dxa"/>
            <w:gridSpan w:val="3"/>
            <w:tcBorders>
              <w:top w:val="nil"/>
            </w:tcBorders>
          </w:tcPr>
          <w:p w14:paraId="1C0C831F" w14:textId="77777777" w:rsidR="00250085" w:rsidRPr="00032AFF" w:rsidRDefault="00250085" w:rsidP="00151D15">
            <w:pPr>
              <w:spacing w:before="77" w:line="251" w:lineRule="auto"/>
              <w:ind w:right="88"/>
              <w:rPr>
                <w:rFonts w:asciiTheme="minorHAnsi" w:hAnsiTheme="minorHAnsi" w:cs="Arial"/>
                <w:b/>
                <w:sz w:val="18"/>
                <w:szCs w:val="18"/>
              </w:rPr>
            </w:pPr>
            <w:r w:rsidRPr="00032AFF">
              <w:rPr>
                <w:rFonts w:asciiTheme="minorHAnsi" w:hAnsiTheme="minorHAnsi" w:cs="Arial"/>
                <w:sz w:val="18"/>
                <w:szCs w:val="18"/>
              </w:rPr>
              <w:t xml:space="preserve">                                                                                                      </w:t>
            </w:r>
            <w:r w:rsidR="00032AFF">
              <w:rPr>
                <w:rFonts w:asciiTheme="minorHAnsi" w:hAnsiTheme="minorHAnsi" w:cs="Arial"/>
                <w:sz w:val="18"/>
                <w:szCs w:val="18"/>
              </w:rPr>
              <w:t xml:space="preserve">                            </w:t>
            </w:r>
          </w:p>
        </w:tc>
        <w:tc>
          <w:tcPr>
            <w:tcW w:w="2160" w:type="dxa"/>
            <w:tcBorders>
              <w:top w:val="nil"/>
              <w:right w:val="nil"/>
            </w:tcBorders>
          </w:tcPr>
          <w:p w14:paraId="270F0864" w14:textId="77777777" w:rsidR="00250085" w:rsidRPr="00032AFF" w:rsidRDefault="00250085" w:rsidP="00151D15">
            <w:pPr>
              <w:spacing w:before="77" w:line="251" w:lineRule="auto"/>
              <w:ind w:right="88"/>
              <w:rPr>
                <w:rFonts w:asciiTheme="minorHAnsi" w:hAnsiTheme="minorHAnsi" w:cs="Arial"/>
                <w:sz w:val="18"/>
                <w:szCs w:val="18"/>
              </w:rPr>
            </w:pPr>
          </w:p>
        </w:tc>
        <w:tc>
          <w:tcPr>
            <w:tcW w:w="1980" w:type="dxa"/>
            <w:tcBorders>
              <w:top w:val="nil"/>
              <w:left w:val="nil"/>
            </w:tcBorders>
          </w:tcPr>
          <w:p w14:paraId="06C1ACCA" w14:textId="77777777" w:rsidR="00250085" w:rsidRPr="00032AFF" w:rsidRDefault="00250085" w:rsidP="00151D15">
            <w:pPr>
              <w:spacing w:before="77" w:line="251" w:lineRule="auto"/>
              <w:ind w:right="88"/>
              <w:rPr>
                <w:rFonts w:asciiTheme="minorHAnsi" w:hAnsiTheme="minorHAnsi" w:cs="Arial"/>
                <w:sz w:val="18"/>
                <w:szCs w:val="18"/>
              </w:rPr>
            </w:pPr>
          </w:p>
        </w:tc>
      </w:tr>
      <w:tr w:rsidR="008A5495" w:rsidRPr="00032AFF" w14:paraId="7920AF31" w14:textId="77777777" w:rsidTr="008A5495">
        <w:tc>
          <w:tcPr>
            <w:tcW w:w="6828" w:type="dxa"/>
            <w:gridSpan w:val="3"/>
            <w:tcBorders>
              <w:bottom w:val="nil"/>
            </w:tcBorders>
            <w:shd w:val="clear" w:color="auto" w:fill="D9D9D9" w:themeFill="background1" w:themeFillShade="D9"/>
          </w:tcPr>
          <w:p w14:paraId="769DA500" w14:textId="77777777" w:rsidR="008A5495" w:rsidRPr="00032AFF" w:rsidRDefault="008A5495" w:rsidP="00D90444">
            <w:pPr>
              <w:spacing w:before="77" w:line="251" w:lineRule="auto"/>
              <w:ind w:right="88"/>
              <w:rPr>
                <w:rFonts w:asciiTheme="minorHAnsi" w:hAnsiTheme="minorHAnsi" w:cs="Arial"/>
                <w:b/>
                <w:sz w:val="18"/>
                <w:szCs w:val="18"/>
              </w:rPr>
            </w:pPr>
            <w:r>
              <w:rPr>
                <w:rFonts w:asciiTheme="minorHAnsi" w:hAnsiTheme="minorHAnsi" w:cs="Arial"/>
                <w:b/>
                <w:sz w:val="18"/>
                <w:szCs w:val="18"/>
              </w:rPr>
              <w:t>ESL Classes:</w:t>
            </w:r>
          </w:p>
        </w:tc>
        <w:tc>
          <w:tcPr>
            <w:tcW w:w="4140" w:type="dxa"/>
            <w:gridSpan w:val="2"/>
            <w:tcBorders>
              <w:bottom w:val="nil"/>
            </w:tcBorders>
            <w:shd w:val="clear" w:color="auto" w:fill="D9D9D9" w:themeFill="background1" w:themeFillShade="D9"/>
          </w:tcPr>
          <w:p w14:paraId="18CFDB67" w14:textId="77777777" w:rsidR="008A5495" w:rsidRPr="00032AFF" w:rsidRDefault="008A5495" w:rsidP="00D90444">
            <w:pPr>
              <w:spacing w:before="77" w:line="251" w:lineRule="auto"/>
              <w:ind w:right="-18"/>
              <w:rPr>
                <w:rFonts w:asciiTheme="minorHAnsi" w:hAnsiTheme="minorHAnsi" w:cs="Arial"/>
                <w:b/>
                <w:sz w:val="18"/>
                <w:szCs w:val="18"/>
              </w:rPr>
            </w:pPr>
            <w:r>
              <w:rPr>
                <w:rFonts w:asciiTheme="minorHAnsi" w:hAnsiTheme="minorHAnsi" w:cs="Arial"/>
                <w:b/>
                <w:sz w:val="18"/>
                <w:szCs w:val="18"/>
              </w:rPr>
              <w:t>Semester</w:t>
            </w:r>
            <w:r w:rsidR="002C3C20">
              <w:rPr>
                <w:rFonts w:asciiTheme="minorHAnsi" w:hAnsiTheme="minorHAnsi" w:cs="Arial"/>
                <w:b/>
                <w:sz w:val="18"/>
                <w:szCs w:val="18"/>
              </w:rPr>
              <w:t xml:space="preserve"> requested</w:t>
            </w:r>
            <w:r>
              <w:rPr>
                <w:rFonts w:asciiTheme="minorHAnsi" w:hAnsiTheme="minorHAnsi" w:cs="Arial"/>
                <w:b/>
                <w:sz w:val="18"/>
                <w:szCs w:val="18"/>
              </w:rPr>
              <w:t>:</w:t>
            </w:r>
          </w:p>
        </w:tc>
      </w:tr>
      <w:tr w:rsidR="008A5495" w:rsidRPr="00032AFF" w14:paraId="40AA1806" w14:textId="77777777" w:rsidTr="008A5495">
        <w:trPr>
          <w:trHeight w:val="405"/>
        </w:trPr>
        <w:tc>
          <w:tcPr>
            <w:tcW w:w="6828" w:type="dxa"/>
            <w:gridSpan w:val="3"/>
            <w:tcBorders>
              <w:top w:val="nil"/>
            </w:tcBorders>
          </w:tcPr>
          <w:p w14:paraId="75EDF484" w14:textId="77777777" w:rsidR="008A5495" w:rsidRPr="00032AFF" w:rsidRDefault="008A5495" w:rsidP="00D90444">
            <w:pPr>
              <w:spacing w:before="77" w:line="251" w:lineRule="auto"/>
              <w:ind w:right="88"/>
              <w:rPr>
                <w:rFonts w:asciiTheme="minorHAnsi" w:hAnsiTheme="minorHAnsi" w:cs="Arial"/>
                <w:b/>
                <w:sz w:val="18"/>
                <w:szCs w:val="18"/>
              </w:rPr>
            </w:pPr>
            <w:r w:rsidRPr="00032AFF">
              <w:rPr>
                <w:rFonts w:asciiTheme="minorHAnsi" w:hAnsiTheme="minorHAnsi" w:cs="Arial"/>
                <w:sz w:val="18"/>
                <w:szCs w:val="18"/>
              </w:rPr>
              <w:t xml:space="preserve">                                                                                                      </w:t>
            </w:r>
            <w:r>
              <w:rPr>
                <w:rFonts w:asciiTheme="minorHAnsi" w:hAnsiTheme="minorHAnsi" w:cs="Arial"/>
                <w:sz w:val="18"/>
                <w:szCs w:val="18"/>
              </w:rPr>
              <w:t xml:space="preserve">                            </w:t>
            </w:r>
          </w:p>
        </w:tc>
        <w:tc>
          <w:tcPr>
            <w:tcW w:w="2160" w:type="dxa"/>
            <w:tcBorders>
              <w:top w:val="nil"/>
              <w:right w:val="nil"/>
            </w:tcBorders>
          </w:tcPr>
          <w:p w14:paraId="44CA66C3" w14:textId="77777777" w:rsidR="008A5495" w:rsidRPr="00032AFF" w:rsidRDefault="008A5495" w:rsidP="00D90444">
            <w:pPr>
              <w:spacing w:before="77" w:line="251" w:lineRule="auto"/>
              <w:ind w:right="88"/>
              <w:rPr>
                <w:rFonts w:asciiTheme="minorHAnsi" w:hAnsiTheme="minorHAnsi" w:cs="Arial"/>
                <w:sz w:val="18"/>
                <w:szCs w:val="18"/>
              </w:rPr>
            </w:pPr>
          </w:p>
        </w:tc>
        <w:tc>
          <w:tcPr>
            <w:tcW w:w="1980" w:type="dxa"/>
            <w:tcBorders>
              <w:top w:val="nil"/>
              <w:left w:val="nil"/>
            </w:tcBorders>
          </w:tcPr>
          <w:p w14:paraId="23D51597" w14:textId="77777777" w:rsidR="008A5495" w:rsidRPr="00032AFF" w:rsidRDefault="008A5495" w:rsidP="00D90444">
            <w:pPr>
              <w:spacing w:before="77" w:line="251" w:lineRule="auto"/>
              <w:ind w:right="88"/>
              <w:rPr>
                <w:rFonts w:asciiTheme="minorHAnsi" w:hAnsiTheme="minorHAnsi" w:cs="Arial"/>
                <w:sz w:val="18"/>
                <w:szCs w:val="18"/>
              </w:rPr>
            </w:pPr>
          </w:p>
        </w:tc>
      </w:tr>
    </w:tbl>
    <w:p w14:paraId="586873AC" w14:textId="77777777" w:rsidR="008A5495" w:rsidRPr="00F53239" w:rsidRDefault="008A5495" w:rsidP="008A5495">
      <w:pPr>
        <w:spacing w:before="77"/>
        <w:ind w:right="86"/>
        <w:contextualSpacing/>
        <w:rPr>
          <w:rFonts w:asciiTheme="minorHAnsi" w:hAnsiTheme="minorHAnsi" w:cs="Arial"/>
          <w:b/>
          <w:sz w:val="12"/>
        </w:rPr>
      </w:pPr>
    </w:p>
    <w:p w14:paraId="3A2A70FD" w14:textId="77777777" w:rsidR="008A5495" w:rsidRDefault="008A5495" w:rsidP="006C1DB9">
      <w:pPr>
        <w:spacing w:before="77"/>
        <w:ind w:right="86"/>
        <w:contextualSpacing/>
        <w:rPr>
          <w:rFonts w:asciiTheme="minorHAnsi" w:hAnsiTheme="minorHAnsi" w:cs="Arial"/>
          <w:b/>
          <w:sz w:val="22"/>
        </w:rPr>
      </w:pPr>
    </w:p>
    <w:p w14:paraId="093D7C25" w14:textId="77777777" w:rsidR="008A5495" w:rsidRDefault="008A5495" w:rsidP="006C1DB9">
      <w:pPr>
        <w:spacing w:before="77"/>
        <w:ind w:right="86"/>
        <w:contextualSpacing/>
        <w:rPr>
          <w:rFonts w:asciiTheme="minorHAnsi" w:hAnsiTheme="minorHAnsi" w:cs="Arial"/>
          <w:b/>
          <w:sz w:val="22"/>
        </w:rPr>
      </w:pPr>
    </w:p>
    <w:p w14:paraId="16D04FF1" w14:textId="77777777" w:rsidR="006C1DB9" w:rsidRPr="00C004F3" w:rsidRDefault="006C1DB9" w:rsidP="006C1DB9">
      <w:pPr>
        <w:spacing w:before="77"/>
        <w:ind w:right="86"/>
        <w:contextualSpacing/>
        <w:rPr>
          <w:rFonts w:asciiTheme="minorHAnsi" w:hAnsiTheme="minorHAnsi"/>
          <w:sz w:val="22"/>
        </w:rPr>
      </w:pPr>
      <w:bookmarkStart w:id="1" w:name="_Hlk34054870"/>
      <w:r w:rsidRPr="00C004F3">
        <w:rPr>
          <w:rFonts w:asciiTheme="minorHAnsi" w:hAnsiTheme="minorHAnsi" w:cs="Arial"/>
          <w:b/>
          <w:sz w:val="22"/>
        </w:rPr>
        <w:t>Eligibility Criteria</w:t>
      </w:r>
    </w:p>
    <w:p w14:paraId="50978261" w14:textId="77777777" w:rsidR="00250085" w:rsidRPr="00E14D2B" w:rsidRDefault="00E14D2B" w:rsidP="00B83A6C">
      <w:pPr>
        <w:pStyle w:val="ListParagraph"/>
        <w:numPr>
          <w:ilvl w:val="0"/>
          <w:numId w:val="4"/>
        </w:numPr>
        <w:ind w:left="360"/>
        <w:rPr>
          <w:rFonts w:asciiTheme="minorHAnsi" w:hAnsiTheme="minorHAnsi"/>
        </w:rPr>
      </w:pPr>
      <w:r>
        <w:rPr>
          <w:rFonts w:asciiTheme="minorHAnsi" w:hAnsiTheme="minorHAnsi"/>
        </w:rPr>
        <w:t>Applicants must be eligible for in-county tuition</w:t>
      </w:r>
    </w:p>
    <w:p w14:paraId="5F71950F" w14:textId="5EBE77D6" w:rsidR="004E0CF9" w:rsidRDefault="000E55EC" w:rsidP="00032AFF">
      <w:pPr>
        <w:pStyle w:val="ListParagraph"/>
        <w:numPr>
          <w:ilvl w:val="0"/>
          <w:numId w:val="4"/>
        </w:numPr>
        <w:ind w:left="360"/>
        <w:rPr>
          <w:rFonts w:asciiTheme="minorHAnsi" w:hAnsiTheme="minorHAnsi"/>
        </w:rPr>
      </w:pPr>
      <w:r>
        <w:rPr>
          <w:rFonts w:asciiTheme="minorHAnsi" w:hAnsiTheme="minorHAnsi"/>
        </w:rPr>
        <w:t xml:space="preserve">Scholarship covers tuition and fees for </w:t>
      </w:r>
      <w:r w:rsidR="001D1296">
        <w:rPr>
          <w:rFonts w:asciiTheme="minorHAnsi" w:hAnsiTheme="minorHAnsi"/>
        </w:rPr>
        <w:t xml:space="preserve">(6) </w:t>
      </w:r>
      <w:r>
        <w:rPr>
          <w:rFonts w:asciiTheme="minorHAnsi" w:hAnsiTheme="minorHAnsi"/>
        </w:rPr>
        <w:t>six credits per semester</w:t>
      </w:r>
    </w:p>
    <w:p w14:paraId="237047C7" w14:textId="77777777" w:rsidR="00FA2F36" w:rsidRDefault="00FA2F36" w:rsidP="00032AFF">
      <w:pPr>
        <w:pStyle w:val="ListParagraph"/>
        <w:numPr>
          <w:ilvl w:val="0"/>
          <w:numId w:val="4"/>
        </w:numPr>
        <w:ind w:left="360"/>
        <w:rPr>
          <w:rFonts w:asciiTheme="minorHAnsi" w:hAnsiTheme="minorHAnsi"/>
        </w:rPr>
      </w:pPr>
      <w:r>
        <w:rPr>
          <w:rFonts w:asciiTheme="minorHAnsi" w:hAnsiTheme="minorHAnsi"/>
        </w:rPr>
        <w:t>Scholarship may be renewed for a second consecutive semester with a minimum 2.0 GPA and completion rate of at least 2/3 of the total credits attempted.</w:t>
      </w:r>
    </w:p>
    <w:bookmarkEnd w:id="1"/>
    <w:p w14:paraId="257E6347" w14:textId="77777777" w:rsidR="00FA2F36" w:rsidRDefault="00FA2F36" w:rsidP="00FA2F36">
      <w:pPr>
        <w:rPr>
          <w:rFonts w:asciiTheme="minorHAnsi" w:hAnsiTheme="minorHAnsi"/>
        </w:rPr>
      </w:pPr>
    </w:p>
    <w:p w14:paraId="7CB3674B" w14:textId="77777777" w:rsidR="00250085" w:rsidRPr="0099479D" w:rsidRDefault="00250085" w:rsidP="00250085">
      <w:pPr>
        <w:rPr>
          <w:rFonts w:asciiTheme="minorHAnsi" w:hAnsiTheme="minorHAnsi" w:cs="Tahoma"/>
          <w:b/>
        </w:rPr>
      </w:pPr>
      <w:r w:rsidRPr="0099479D">
        <w:rPr>
          <w:rFonts w:asciiTheme="minorHAnsi" w:hAnsiTheme="minorHAnsi" w:cs="Tahoma"/>
          <w:b/>
        </w:rPr>
        <w:t>Certification and Signature</w:t>
      </w:r>
    </w:p>
    <w:p w14:paraId="098E938C" w14:textId="77777777" w:rsidR="00250085" w:rsidRPr="0099479D" w:rsidRDefault="00250085" w:rsidP="00250085">
      <w:pPr>
        <w:rPr>
          <w:rFonts w:asciiTheme="minorHAnsi" w:hAnsiTheme="minorHAnsi"/>
        </w:rPr>
      </w:pPr>
      <w:r w:rsidRPr="0099479D">
        <w:rPr>
          <w:rFonts w:asciiTheme="minorHAnsi" w:hAnsiTheme="minorHAnsi"/>
        </w:rPr>
        <w:t xml:space="preserve">I certify that the submitted information is true and correct to the best of my knowledge.  If asked by an authorized official, I agree to provide additional proof of the information provided on this form.  I understand that if I do not provide this information, my request will not be processed. </w:t>
      </w:r>
    </w:p>
    <w:p w14:paraId="3DBF1988" w14:textId="77777777" w:rsidR="00250085" w:rsidRPr="00F53239" w:rsidRDefault="00250085" w:rsidP="00250085">
      <w:pPr>
        <w:rPr>
          <w:rFonts w:asciiTheme="minorHAnsi" w:hAnsiTheme="minorHAnsi"/>
          <w:sz w:val="14"/>
        </w:rPr>
      </w:pPr>
    </w:p>
    <w:tbl>
      <w:tblPr>
        <w:tblStyle w:val="TableGrid"/>
        <w:tblW w:w="0" w:type="auto"/>
        <w:tblInd w:w="108" w:type="dxa"/>
        <w:tblLook w:val="04A0" w:firstRow="1" w:lastRow="0" w:firstColumn="1" w:lastColumn="0" w:noHBand="0" w:noVBand="1"/>
      </w:tblPr>
      <w:tblGrid>
        <w:gridCol w:w="8572"/>
        <w:gridCol w:w="2110"/>
      </w:tblGrid>
      <w:tr w:rsidR="00250085" w:rsidRPr="00032AFF" w14:paraId="2A2761A3" w14:textId="77777777" w:rsidTr="00151D15">
        <w:tc>
          <w:tcPr>
            <w:tcW w:w="8760" w:type="dxa"/>
            <w:tcBorders>
              <w:bottom w:val="nil"/>
            </w:tcBorders>
            <w:shd w:val="clear" w:color="auto" w:fill="D9D9D9" w:themeFill="background1" w:themeFillShade="D9"/>
          </w:tcPr>
          <w:p w14:paraId="67434EAB" w14:textId="77777777" w:rsidR="00250085" w:rsidRPr="00DA6056" w:rsidRDefault="00250085" w:rsidP="00DA6056">
            <w:pPr>
              <w:spacing w:before="34"/>
              <w:ind w:right="-54"/>
              <w:rPr>
                <w:rFonts w:asciiTheme="minorHAnsi" w:eastAsia="Arial" w:hAnsiTheme="minorHAnsi" w:cs="Arial"/>
                <w:b/>
                <w:spacing w:val="1"/>
                <w:sz w:val="18"/>
                <w:szCs w:val="18"/>
              </w:rPr>
            </w:pPr>
            <w:r w:rsidRPr="00032AFF">
              <w:rPr>
                <w:rFonts w:asciiTheme="minorHAnsi" w:eastAsia="Arial" w:hAnsiTheme="minorHAnsi" w:cs="Arial"/>
                <w:b/>
                <w:spacing w:val="1"/>
                <w:sz w:val="18"/>
                <w:szCs w:val="18"/>
              </w:rPr>
              <w:t>Student’s Signature</w:t>
            </w:r>
            <w:r w:rsidR="00DA6056">
              <w:rPr>
                <w:rFonts w:asciiTheme="minorHAnsi" w:eastAsia="Arial" w:hAnsiTheme="minorHAnsi" w:cs="Arial"/>
                <w:b/>
                <w:spacing w:val="1"/>
                <w:sz w:val="18"/>
                <w:szCs w:val="18"/>
              </w:rPr>
              <w:t xml:space="preserve"> (</w:t>
            </w:r>
            <w:r w:rsidR="00DA6056">
              <w:rPr>
                <w:rFonts w:asciiTheme="minorHAnsi" w:eastAsia="Arial" w:hAnsiTheme="minorHAnsi" w:cs="Arial"/>
                <w:b/>
                <w:i/>
                <w:spacing w:val="1"/>
                <w:sz w:val="18"/>
                <w:szCs w:val="18"/>
              </w:rPr>
              <w:t>electronic signature NOT accepted</w:t>
            </w:r>
            <w:r w:rsidR="00DA6056">
              <w:rPr>
                <w:rFonts w:asciiTheme="minorHAnsi" w:eastAsia="Arial" w:hAnsiTheme="minorHAnsi" w:cs="Arial"/>
                <w:b/>
                <w:spacing w:val="1"/>
                <w:sz w:val="18"/>
                <w:szCs w:val="18"/>
              </w:rPr>
              <w:t>)</w:t>
            </w:r>
          </w:p>
        </w:tc>
        <w:tc>
          <w:tcPr>
            <w:tcW w:w="2148" w:type="dxa"/>
            <w:tcBorders>
              <w:bottom w:val="nil"/>
            </w:tcBorders>
            <w:shd w:val="clear" w:color="auto" w:fill="D9D9D9" w:themeFill="background1" w:themeFillShade="D9"/>
          </w:tcPr>
          <w:p w14:paraId="1C2DF547" w14:textId="77777777" w:rsidR="00250085" w:rsidRPr="00032AFF" w:rsidRDefault="00250085" w:rsidP="00151D15">
            <w:pPr>
              <w:spacing w:before="34"/>
              <w:ind w:right="-54"/>
              <w:rPr>
                <w:rFonts w:asciiTheme="minorHAnsi" w:eastAsia="Arial" w:hAnsiTheme="minorHAnsi" w:cs="Arial"/>
                <w:b/>
                <w:spacing w:val="1"/>
                <w:sz w:val="18"/>
                <w:szCs w:val="18"/>
              </w:rPr>
            </w:pPr>
            <w:r w:rsidRPr="00032AFF">
              <w:rPr>
                <w:rFonts w:asciiTheme="minorHAnsi" w:eastAsia="Arial" w:hAnsiTheme="minorHAnsi" w:cs="Arial"/>
                <w:b/>
                <w:spacing w:val="1"/>
                <w:sz w:val="18"/>
                <w:szCs w:val="18"/>
              </w:rPr>
              <w:t>Date</w:t>
            </w:r>
          </w:p>
        </w:tc>
      </w:tr>
      <w:tr w:rsidR="00250085" w:rsidRPr="00032AFF" w14:paraId="7F0A064A" w14:textId="77777777" w:rsidTr="00D92590">
        <w:trPr>
          <w:trHeight w:val="396"/>
        </w:trPr>
        <w:tc>
          <w:tcPr>
            <w:tcW w:w="8760" w:type="dxa"/>
            <w:tcBorders>
              <w:top w:val="nil"/>
              <w:bottom w:val="single" w:sz="4" w:space="0" w:color="auto"/>
            </w:tcBorders>
            <w:shd w:val="clear" w:color="auto" w:fill="auto"/>
          </w:tcPr>
          <w:p w14:paraId="43D97093" w14:textId="77777777" w:rsidR="00250085" w:rsidRPr="00032AFF" w:rsidRDefault="00250085" w:rsidP="00151D15">
            <w:pPr>
              <w:spacing w:before="34"/>
              <w:ind w:right="-54"/>
              <w:rPr>
                <w:rFonts w:asciiTheme="minorHAnsi" w:eastAsia="Arial" w:hAnsiTheme="minorHAnsi" w:cs="Arial"/>
                <w:b/>
                <w:spacing w:val="1"/>
                <w:sz w:val="18"/>
                <w:szCs w:val="18"/>
              </w:rPr>
            </w:pPr>
          </w:p>
        </w:tc>
        <w:tc>
          <w:tcPr>
            <w:tcW w:w="2148" w:type="dxa"/>
            <w:tcBorders>
              <w:top w:val="nil"/>
              <w:bottom w:val="single" w:sz="4" w:space="0" w:color="auto"/>
            </w:tcBorders>
            <w:shd w:val="clear" w:color="auto" w:fill="auto"/>
          </w:tcPr>
          <w:p w14:paraId="07C08063" w14:textId="77777777" w:rsidR="00250085" w:rsidRPr="00032AFF" w:rsidRDefault="00250085" w:rsidP="00151D15">
            <w:pPr>
              <w:spacing w:before="34"/>
              <w:ind w:right="-54"/>
              <w:rPr>
                <w:rFonts w:asciiTheme="minorHAnsi" w:eastAsia="Arial" w:hAnsiTheme="minorHAnsi" w:cs="Arial"/>
                <w:b/>
                <w:spacing w:val="1"/>
                <w:sz w:val="18"/>
                <w:szCs w:val="18"/>
              </w:rPr>
            </w:pPr>
          </w:p>
        </w:tc>
      </w:tr>
    </w:tbl>
    <w:p w14:paraId="3EA04B28" w14:textId="77777777" w:rsidR="00250085" w:rsidRPr="00983F75" w:rsidRDefault="00250085" w:rsidP="00250085">
      <w:pPr>
        <w:rPr>
          <w:rFonts w:asciiTheme="minorHAnsi" w:hAnsiTheme="minorHAnsi"/>
          <w:sz w:val="6"/>
        </w:rPr>
      </w:pPr>
    </w:p>
    <w:p w14:paraId="26700431" w14:textId="77777777" w:rsidR="00F17821" w:rsidRPr="00F17821" w:rsidRDefault="00F17821" w:rsidP="00250085">
      <w:pPr>
        <w:rPr>
          <w:rFonts w:asciiTheme="minorHAnsi" w:hAnsiTheme="minorHAnsi"/>
          <w:b/>
          <w:color w:val="C00000"/>
          <w:sz w:val="2"/>
          <w:szCs w:val="19"/>
        </w:rPr>
      </w:pPr>
    </w:p>
    <w:p w14:paraId="498F2574" w14:textId="77777777" w:rsidR="00645E05" w:rsidRDefault="00645E05" w:rsidP="00250085">
      <w:pPr>
        <w:rPr>
          <w:rFonts w:asciiTheme="minorHAnsi" w:hAnsiTheme="minorHAnsi"/>
          <w:color w:val="003399"/>
          <w:sz w:val="19"/>
          <w:szCs w:val="19"/>
        </w:rPr>
      </w:pPr>
    </w:p>
    <w:p w14:paraId="139CB48D" w14:textId="77777777" w:rsidR="00645E05" w:rsidRPr="00737967" w:rsidRDefault="00645E05" w:rsidP="00645E05">
      <w:pPr>
        <w:rPr>
          <w:rFonts w:asciiTheme="minorHAnsi" w:hAnsiTheme="minorHAnsi" w:cstheme="minorHAnsi"/>
          <w:b/>
          <w:sz w:val="19"/>
          <w:szCs w:val="19"/>
        </w:rPr>
      </w:pPr>
      <w:r w:rsidRPr="00737967">
        <w:rPr>
          <w:rFonts w:asciiTheme="minorHAnsi" w:hAnsiTheme="minorHAnsi" w:cstheme="minorHAnsi"/>
          <w:b/>
          <w:sz w:val="19"/>
          <w:szCs w:val="19"/>
        </w:rPr>
        <w:t xml:space="preserve">Non-Discrimination Statement </w:t>
      </w:r>
    </w:p>
    <w:p w14:paraId="7DC73DCA" w14:textId="77777777" w:rsidR="00645E05" w:rsidRPr="00737967" w:rsidRDefault="00645E05" w:rsidP="00645E05">
      <w:pPr>
        <w:rPr>
          <w:rFonts w:asciiTheme="minorHAnsi" w:hAnsiTheme="minorHAnsi" w:cstheme="minorHAnsi"/>
          <w:sz w:val="18"/>
        </w:rPr>
      </w:pPr>
      <w:r w:rsidRPr="00737967">
        <w:rPr>
          <w:rFonts w:asciiTheme="minorHAnsi" w:hAnsiTheme="minorHAnsi" w:cstheme="minorHAnsi"/>
          <w:sz w:val="18"/>
        </w:rPr>
        <w:t xml:space="preserve">The Maricopa County Community College District (MCCCD) is an EEO / AA institution and an equal opportunity employer of protected veterans and individuals with disabilities. All qualified applicants will receive consideration for employment without regard to race, color, religion, sex, sexual orientation, gender identity, age, or national origin. A lack of English language skills will not be a barrier to admission and participation in the career and technical education programs of the District. </w:t>
      </w:r>
    </w:p>
    <w:p w14:paraId="5F9A73E7" w14:textId="77777777" w:rsidR="00645E05" w:rsidRPr="00737967" w:rsidRDefault="00645E05" w:rsidP="00645E05">
      <w:pPr>
        <w:rPr>
          <w:rFonts w:asciiTheme="minorHAnsi" w:hAnsiTheme="minorHAnsi" w:cstheme="minorHAnsi"/>
          <w:sz w:val="18"/>
        </w:rPr>
      </w:pPr>
    </w:p>
    <w:p w14:paraId="435D5922" w14:textId="0FDD550E" w:rsidR="00645E05" w:rsidRDefault="00645E05" w:rsidP="00250085">
      <w:pPr>
        <w:rPr>
          <w:rFonts w:asciiTheme="minorHAnsi" w:hAnsiTheme="minorHAnsi" w:cstheme="minorHAnsi"/>
          <w:sz w:val="18"/>
        </w:rPr>
      </w:pPr>
      <w:r w:rsidRPr="00737967">
        <w:rPr>
          <w:rFonts w:asciiTheme="minorHAnsi" w:hAnsiTheme="minorHAnsi" w:cstheme="minorHAnsi"/>
          <w:sz w:val="18"/>
        </w:rPr>
        <w:t xml:space="preserve">The Maricopa County Community College District does not discriminate on the basis of race, color, national origin, sex, disability or age in its programs or activities. For Title IX / 504 concerns, call the following number to reach the appointed coordinator: (480) 731-8499. For additional information, as well as a listing of all coordinators within the Maricopa College system, visit </w:t>
      </w:r>
      <w:hyperlink r:id="rId7" w:history="1">
        <w:r w:rsidR="0030093E" w:rsidRPr="003D407D">
          <w:rPr>
            <w:rStyle w:val="Hyperlink"/>
            <w:rFonts w:asciiTheme="minorHAnsi" w:hAnsiTheme="minorHAnsi" w:cstheme="minorHAnsi"/>
            <w:sz w:val="18"/>
          </w:rPr>
          <w:t>http://www.maricopa.edu/non-discrimination</w:t>
        </w:r>
      </w:hyperlink>
      <w:r w:rsidRPr="00737967">
        <w:rPr>
          <w:rFonts w:asciiTheme="minorHAnsi" w:hAnsiTheme="minorHAnsi" w:cstheme="minorHAnsi"/>
          <w:sz w:val="18"/>
        </w:rPr>
        <w:t>.</w:t>
      </w:r>
    </w:p>
    <w:p w14:paraId="4BB07FEB" w14:textId="3914C132" w:rsidR="0030093E" w:rsidRDefault="0030093E" w:rsidP="00250085">
      <w:pPr>
        <w:rPr>
          <w:rFonts w:asciiTheme="minorHAnsi" w:hAnsiTheme="minorHAnsi" w:cstheme="minorHAnsi"/>
          <w:sz w:val="18"/>
        </w:rPr>
      </w:pPr>
    </w:p>
    <w:p w14:paraId="6C445D19" w14:textId="15B4824B" w:rsidR="0030093E" w:rsidRDefault="0030093E" w:rsidP="00250085">
      <w:pPr>
        <w:rPr>
          <w:rFonts w:asciiTheme="minorHAnsi" w:hAnsiTheme="minorHAnsi" w:cstheme="minorHAnsi"/>
          <w:sz w:val="18"/>
        </w:rPr>
      </w:pPr>
    </w:p>
    <w:p w14:paraId="4EAA3BCF" w14:textId="14E2C7D5" w:rsidR="0030093E" w:rsidRPr="0030093E" w:rsidRDefault="0030093E" w:rsidP="0030093E">
      <w:pPr>
        <w:rPr>
          <w:rFonts w:asciiTheme="minorHAnsi" w:hAnsiTheme="minorHAnsi"/>
          <w:b/>
          <w:sz w:val="24"/>
          <w:szCs w:val="24"/>
        </w:rPr>
      </w:pPr>
      <w:r w:rsidRPr="0030093E">
        <w:rPr>
          <w:b/>
          <w:sz w:val="24"/>
          <w:szCs w:val="24"/>
        </w:rPr>
        <w:t xml:space="preserve">Email completed scholarship applications to </w:t>
      </w:r>
      <w:hyperlink r:id="rId8" w:history="1">
        <w:r w:rsidRPr="0030093E">
          <w:rPr>
            <w:rStyle w:val="Hyperlink"/>
            <w:b/>
            <w:sz w:val="24"/>
            <w:szCs w:val="24"/>
          </w:rPr>
          <w:t>jeff.eldot@phoenixcollege.edu</w:t>
        </w:r>
      </w:hyperlink>
      <w:r w:rsidRPr="0030093E">
        <w:rPr>
          <w:b/>
          <w:sz w:val="24"/>
          <w:szCs w:val="24"/>
        </w:rPr>
        <w:t xml:space="preserve"> </w:t>
      </w:r>
      <w:bookmarkStart w:id="2" w:name="_GoBack"/>
      <w:bookmarkEnd w:id="2"/>
      <w:r w:rsidRPr="0030093E">
        <w:rPr>
          <w:b/>
          <w:sz w:val="24"/>
          <w:szCs w:val="24"/>
        </w:rPr>
        <w:t>45 days prior to the beginning of the semester for which the applicant is requesting funding.</w:t>
      </w:r>
    </w:p>
    <w:p w14:paraId="48F7349D" w14:textId="77777777" w:rsidR="0030093E" w:rsidRPr="000E55EC" w:rsidRDefault="0030093E" w:rsidP="00250085">
      <w:pPr>
        <w:rPr>
          <w:rFonts w:asciiTheme="minorHAnsi" w:hAnsiTheme="minorHAnsi" w:cstheme="minorHAnsi"/>
          <w:sz w:val="18"/>
        </w:rPr>
      </w:pPr>
    </w:p>
    <w:sectPr w:rsidR="0030093E" w:rsidRPr="000E55EC" w:rsidSect="0025008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4C8AD" w14:textId="77777777" w:rsidR="00E31DCF" w:rsidRDefault="00E31DCF" w:rsidP="00250085">
      <w:r>
        <w:separator/>
      </w:r>
    </w:p>
  </w:endnote>
  <w:endnote w:type="continuationSeparator" w:id="0">
    <w:p w14:paraId="683F562A" w14:textId="77777777" w:rsidR="00E31DCF" w:rsidRDefault="00E31DCF" w:rsidP="0025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4EF1" w14:textId="77777777" w:rsidR="00E31DCF" w:rsidRDefault="00E31DCF" w:rsidP="00250085">
      <w:r>
        <w:separator/>
      </w:r>
    </w:p>
  </w:footnote>
  <w:footnote w:type="continuationSeparator" w:id="0">
    <w:p w14:paraId="40E36AC0" w14:textId="77777777" w:rsidR="00E31DCF" w:rsidRDefault="00E31DCF" w:rsidP="0025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2B0F" w14:textId="77777777" w:rsidR="00250085" w:rsidRDefault="00250085" w:rsidP="00250085">
    <w:pPr>
      <w:pStyle w:val="Header"/>
      <w:jc w:val="center"/>
    </w:pPr>
    <w:r>
      <w:rPr>
        <w:noProof/>
      </w:rPr>
      <w:drawing>
        <wp:inline distT="0" distB="0" distL="0" distR="0" wp14:anchorId="2562D663" wp14:editId="5BC75693">
          <wp:extent cx="2034540" cy="784860"/>
          <wp:effectExtent l="0" t="0" r="3810" b="0"/>
          <wp:docPr id="17" name="Picture 17" descr="http://www.pc.maricopa.edu/images/masthead_logo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c.maricopa.edu/images/masthead_logo_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219D"/>
    <w:multiLevelType w:val="hybridMultilevel"/>
    <w:tmpl w:val="5394C8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B779C"/>
    <w:multiLevelType w:val="hybridMultilevel"/>
    <w:tmpl w:val="BE1A760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27DEE"/>
    <w:multiLevelType w:val="hybridMultilevel"/>
    <w:tmpl w:val="DED89A4A"/>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D0C62"/>
    <w:multiLevelType w:val="hybridMultilevel"/>
    <w:tmpl w:val="66AE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MjUwNDE3szS3MDZR0lEKTi0uzszPAykwrQUAurvtziwAAAA="/>
  </w:docVars>
  <w:rsids>
    <w:rsidRoot w:val="00250085"/>
    <w:rsid w:val="00023543"/>
    <w:rsid w:val="0002499F"/>
    <w:rsid w:val="00032AFF"/>
    <w:rsid w:val="00047986"/>
    <w:rsid w:val="00077F76"/>
    <w:rsid w:val="000E55EC"/>
    <w:rsid w:val="001119E5"/>
    <w:rsid w:val="00155614"/>
    <w:rsid w:val="001648E4"/>
    <w:rsid w:val="00185362"/>
    <w:rsid w:val="00186BA7"/>
    <w:rsid w:val="00190BF3"/>
    <w:rsid w:val="001A68EC"/>
    <w:rsid w:val="001D1296"/>
    <w:rsid w:val="00237E25"/>
    <w:rsid w:val="00250085"/>
    <w:rsid w:val="002B00E3"/>
    <w:rsid w:val="002C3C20"/>
    <w:rsid w:val="002E3680"/>
    <w:rsid w:val="002F599E"/>
    <w:rsid w:val="0030093E"/>
    <w:rsid w:val="003A0980"/>
    <w:rsid w:val="003B3C05"/>
    <w:rsid w:val="00452D2E"/>
    <w:rsid w:val="00461204"/>
    <w:rsid w:val="004E0CF9"/>
    <w:rsid w:val="005B00C1"/>
    <w:rsid w:val="005B407F"/>
    <w:rsid w:val="005C15CB"/>
    <w:rsid w:val="005E1DF2"/>
    <w:rsid w:val="005F1E3C"/>
    <w:rsid w:val="005F57A0"/>
    <w:rsid w:val="00645E05"/>
    <w:rsid w:val="00657841"/>
    <w:rsid w:val="00694685"/>
    <w:rsid w:val="006C1DB9"/>
    <w:rsid w:val="006D1BDF"/>
    <w:rsid w:val="00726DA5"/>
    <w:rsid w:val="0075042E"/>
    <w:rsid w:val="007644D2"/>
    <w:rsid w:val="007900E5"/>
    <w:rsid w:val="007F0E3D"/>
    <w:rsid w:val="0083090B"/>
    <w:rsid w:val="0089572B"/>
    <w:rsid w:val="008A5495"/>
    <w:rsid w:val="008A7EF6"/>
    <w:rsid w:val="008B747B"/>
    <w:rsid w:val="008D5FA5"/>
    <w:rsid w:val="00902CFE"/>
    <w:rsid w:val="00931DE9"/>
    <w:rsid w:val="00936289"/>
    <w:rsid w:val="0096743C"/>
    <w:rsid w:val="00982703"/>
    <w:rsid w:val="00983F75"/>
    <w:rsid w:val="009940EF"/>
    <w:rsid w:val="009A4FA2"/>
    <w:rsid w:val="009E443A"/>
    <w:rsid w:val="009E5139"/>
    <w:rsid w:val="00A31502"/>
    <w:rsid w:val="00A657EE"/>
    <w:rsid w:val="00A91732"/>
    <w:rsid w:val="00AC2AAB"/>
    <w:rsid w:val="00AE7D11"/>
    <w:rsid w:val="00AF458D"/>
    <w:rsid w:val="00B0768E"/>
    <w:rsid w:val="00B7633B"/>
    <w:rsid w:val="00BA2794"/>
    <w:rsid w:val="00BB76E6"/>
    <w:rsid w:val="00BD0BBA"/>
    <w:rsid w:val="00C004F3"/>
    <w:rsid w:val="00C16049"/>
    <w:rsid w:val="00C20F69"/>
    <w:rsid w:val="00C43C9B"/>
    <w:rsid w:val="00C63BCD"/>
    <w:rsid w:val="00CD0811"/>
    <w:rsid w:val="00CD5587"/>
    <w:rsid w:val="00D00815"/>
    <w:rsid w:val="00D61779"/>
    <w:rsid w:val="00D76E47"/>
    <w:rsid w:val="00D92590"/>
    <w:rsid w:val="00DA3D6B"/>
    <w:rsid w:val="00DA6056"/>
    <w:rsid w:val="00DA6FE5"/>
    <w:rsid w:val="00DC08F2"/>
    <w:rsid w:val="00DD6295"/>
    <w:rsid w:val="00DF0A6C"/>
    <w:rsid w:val="00E14D2B"/>
    <w:rsid w:val="00E31DCF"/>
    <w:rsid w:val="00E332E5"/>
    <w:rsid w:val="00E5041D"/>
    <w:rsid w:val="00E62AF6"/>
    <w:rsid w:val="00E75C4B"/>
    <w:rsid w:val="00EB5845"/>
    <w:rsid w:val="00ED19B8"/>
    <w:rsid w:val="00EE2BB7"/>
    <w:rsid w:val="00F17821"/>
    <w:rsid w:val="00F53239"/>
    <w:rsid w:val="00F5644E"/>
    <w:rsid w:val="00F628A2"/>
    <w:rsid w:val="00F64329"/>
    <w:rsid w:val="00F6484B"/>
    <w:rsid w:val="00F84CB5"/>
    <w:rsid w:val="00FA2F36"/>
    <w:rsid w:val="00FD3023"/>
    <w:rsid w:val="00FE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9F84"/>
  <w15:docId w15:val="{28554545-AA2C-4734-B618-1C2C335E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0085"/>
    <w:pPr>
      <w:jc w:val="center"/>
    </w:pPr>
    <w:rPr>
      <w:sz w:val="40"/>
    </w:rPr>
  </w:style>
  <w:style w:type="character" w:customStyle="1" w:styleId="TitleChar">
    <w:name w:val="Title Char"/>
    <w:basedOn w:val="DefaultParagraphFont"/>
    <w:link w:val="Title"/>
    <w:rsid w:val="00250085"/>
    <w:rPr>
      <w:rFonts w:ascii="Times New Roman" w:eastAsia="Times New Roman" w:hAnsi="Times New Roman" w:cs="Times New Roman"/>
      <w:sz w:val="40"/>
      <w:szCs w:val="20"/>
    </w:rPr>
  </w:style>
  <w:style w:type="table" w:styleId="TableGrid">
    <w:name w:val="Table Grid"/>
    <w:basedOn w:val="TableNormal"/>
    <w:uiPriority w:val="59"/>
    <w:rsid w:val="0025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085"/>
    <w:pPr>
      <w:tabs>
        <w:tab w:val="center" w:pos="4680"/>
        <w:tab w:val="right" w:pos="9360"/>
      </w:tabs>
    </w:pPr>
  </w:style>
  <w:style w:type="character" w:customStyle="1" w:styleId="HeaderChar">
    <w:name w:val="Header Char"/>
    <w:basedOn w:val="DefaultParagraphFont"/>
    <w:link w:val="Header"/>
    <w:uiPriority w:val="99"/>
    <w:rsid w:val="002500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0085"/>
    <w:pPr>
      <w:tabs>
        <w:tab w:val="center" w:pos="4680"/>
        <w:tab w:val="right" w:pos="9360"/>
      </w:tabs>
    </w:pPr>
  </w:style>
  <w:style w:type="character" w:customStyle="1" w:styleId="FooterChar">
    <w:name w:val="Footer Char"/>
    <w:basedOn w:val="DefaultParagraphFont"/>
    <w:link w:val="Footer"/>
    <w:uiPriority w:val="99"/>
    <w:rsid w:val="002500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0085"/>
    <w:rPr>
      <w:rFonts w:ascii="Tahoma" w:hAnsi="Tahoma" w:cs="Tahoma"/>
      <w:sz w:val="16"/>
      <w:szCs w:val="16"/>
    </w:rPr>
  </w:style>
  <w:style w:type="character" w:customStyle="1" w:styleId="BalloonTextChar">
    <w:name w:val="Balloon Text Char"/>
    <w:basedOn w:val="DefaultParagraphFont"/>
    <w:link w:val="BalloonText"/>
    <w:uiPriority w:val="99"/>
    <w:semiHidden/>
    <w:rsid w:val="00250085"/>
    <w:rPr>
      <w:rFonts w:ascii="Tahoma" w:eastAsia="Times New Roman" w:hAnsi="Tahoma" w:cs="Tahoma"/>
      <w:sz w:val="16"/>
      <w:szCs w:val="16"/>
    </w:rPr>
  </w:style>
  <w:style w:type="paragraph" w:styleId="ListParagraph">
    <w:name w:val="List Paragraph"/>
    <w:basedOn w:val="Normal"/>
    <w:uiPriority w:val="34"/>
    <w:qFormat/>
    <w:rsid w:val="00AE7D11"/>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645E05"/>
    <w:rPr>
      <w:sz w:val="16"/>
      <w:szCs w:val="16"/>
    </w:rPr>
  </w:style>
  <w:style w:type="paragraph" w:styleId="CommentText">
    <w:name w:val="annotation text"/>
    <w:basedOn w:val="Normal"/>
    <w:link w:val="CommentTextChar"/>
    <w:uiPriority w:val="99"/>
    <w:semiHidden/>
    <w:unhideWhenUsed/>
    <w:rsid w:val="00645E05"/>
  </w:style>
  <w:style w:type="character" w:customStyle="1" w:styleId="CommentTextChar">
    <w:name w:val="Comment Text Char"/>
    <w:basedOn w:val="DefaultParagraphFont"/>
    <w:link w:val="CommentText"/>
    <w:uiPriority w:val="99"/>
    <w:semiHidden/>
    <w:rsid w:val="00645E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5E05"/>
    <w:rPr>
      <w:b/>
      <w:bCs/>
    </w:rPr>
  </w:style>
  <w:style w:type="character" w:customStyle="1" w:styleId="CommentSubjectChar">
    <w:name w:val="Comment Subject Char"/>
    <w:basedOn w:val="CommentTextChar"/>
    <w:link w:val="CommentSubject"/>
    <w:uiPriority w:val="99"/>
    <w:semiHidden/>
    <w:rsid w:val="00645E0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0093E"/>
    <w:rPr>
      <w:color w:val="0000FF" w:themeColor="hyperlink"/>
      <w:u w:val="single"/>
    </w:rPr>
  </w:style>
  <w:style w:type="character" w:styleId="UnresolvedMention">
    <w:name w:val="Unresolved Mention"/>
    <w:basedOn w:val="DefaultParagraphFont"/>
    <w:uiPriority w:val="99"/>
    <w:semiHidden/>
    <w:unhideWhenUsed/>
    <w:rsid w:val="00300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ldot@phoenixcollege.edu" TargetMode="External"/><Relationship Id="rId3" Type="http://schemas.openxmlformats.org/officeDocument/2006/relationships/settings" Target="settings.xml"/><Relationship Id="rId7" Type="http://schemas.openxmlformats.org/officeDocument/2006/relationships/hyperlink" Target="http://www.maricopa.edu/non-discri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Phoenix College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Eldot,Jeffrey A</cp:lastModifiedBy>
  <cp:revision>6</cp:revision>
  <dcterms:created xsi:type="dcterms:W3CDTF">2020-02-27T16:17:00Z</dcterms:created>
  <dcterms:modified xsi:type="dcterms:W3CDTF">2020-03-02T22:35:00Z</dcterms:modified>
</cp:coreProperties>
</file>